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4CE17" w14:textId="77777777" w:rsidR="00080172" w:rsidRPr="005366AE" w:rsidRDefault="00080172" w:rsidP="00080172">
      <w:pPr>
        <w:rPr>
          <w:rFonts w:ascii="Calibri" w:hAnsi="Calibri"/>
          <w:b/>
          <w:bCs/>
          <w:sz w:val="18"/>
          <w:szCs w:val="18"/>
        </w:rPr>
      </w:pPr>
      <w:r w:rsidRPr="005366AE">
        <w:rPr>
          <w:rFonts w:ascii="Calibri" w:hAnsi="Calibri"/>
          <w:b/>
          <w:bCs/>
          <w:sz w:val="18"/>
          <w:szCs w:val="18"/>
        </w:rPr>
        <w:t>¿Qué es el Pacto de Aprendizaje del Título I?</w:t>
      </w:r>
    </w:p>
    <w:p w14:paraId="10D35393" w14:textId="77777777" w:rsidR="00080172" w:rsidRPr="005366AE" w:rsidRDefault="00080172" w:rsidP="00080172">
      <w:pPr>
        <w:pStyle w:val="BodyText"/>
        <w:ind w:firstLine="360"/>
        <w:rPr>
          <w:rFonts w:ascii="Calibri" w:hAnsi="Calibri"/>
          <w:sz w:val="18"/>
          <w:szCs w:val="18"/>
        </w:rPr>
      </w:pPr>
      <w:r w:rsidRPr="005366AE">
        <w:rPr>
          <w:rFonts w:ascii="Calibri" w:hAnsi="Calibri"/>
          <w:sz w:val="18"/>
          <w:szCs w:val="18"/>
        </w:rPr>
        <w:t>El Pacto de Aprendizaje del Título I define los compromisos de los padres, los estudiantes y el personal de la escuela.  Es importante que trabajemos juntos para promover un año exitoso y una mejora académica.</w:t>
      </w:r>
    </w:p>
    <w:p w14:paraId="1639F4C3" w14:textId="77777777" w:rsidR="00080172" w:rsidRPr="005366AE" w:rsidRDefault="00080172" w:rsidP="00080172">
      <w:pPr>
        <w:pStyle w:val="BodyText"/>
        <w:ind w:firstLine="360"/>
        <w:jc w:val="center"/>
        <w:rPr>
          <w:rFonts w:ascii="Calibri" w:hAnsi="Calibri"/>
          <w:sz w:val="18"/>
          <w:szCs w:val="18"/>
        </w:rPr>
      </w:pPr>
    </w:p>
    <w:p w14:paraId="486FA5D2" w14:textId="77777777" w:rsidR="00080172" w:rsidRPr="005366AE" w:rsidRDefault="00080172" w:rsidP="00080172">
      <w:pPr>
        <w:pStyle w:val="BodyText"/>
        <w:ind w:firstLine="360"/>
        <w:jc w:val="center"/>
        <w:rPr>
          <w:rFonts w:ascii="Calibri" w:hAnsi="Calibri"/>
          <w:sz w:val="18"/>
          <w:szCs w:val="18"/>
        </w:rPr>
      </w:pPr>
      <w:r w:rsidRPr="005366AE">
        <w:rPr>
          <w:rFonts w:ascii="Calibri" w:hAnsi="Calibri"/>
          <w:sz w:val="18"/>
          <w:szCs w:val="18"/>
        </w:rPr>
        <w:t>Distrito Escolar de Central Bucks</w:t>
      </w:r>
    </w:p>
    <w:p w14:paraId="7E393FFA" w14:textId="77777777" w:rsidR="00080172" w:rsidRPr="005366AE" w:rsidRDefault="00080172" w:rsidP="00080172">
      <w:pPr>
        <w:pStyle w:val="BodyText"/>
        <w:ind w:firstLine="360"/>
        <w:jc w:val="center"/>
        <w:rPr>
          <w:rFonts w:ascii="Calibri" w:hAnsi="Calibri"/>
          <w:sz w:val="18"/>
          <w:szCs w:val="18"/>
        </w:rPr>
      </w:pPr>
      <w:r w:rsidRPr="005366AE">
        <w:rPr>
          <w:rFonts w:ascii="Calibri" w:hAnsi="Calibri"/>
          <w:sz w:val="18"/>
          <w:szCs w:val="18"/>
        </w:rPr>
        <w:t>TÍTULO I PACTO DE APRENDIZAJE</w:t>
      </w:r>
    </w:p>
    <w:p w14:paraId="75586017" w14:textId="77777777" w:rsidR="00080172" w:rsidRPr="005366AE" w:rsidRDefault="00080172" w:rsidP="00080172">
      <w:pPr>
        <w:pStyle w:val="BodyText"/>
        <w:rPr>
          <w:rFonts w:ascii="Calibri" w:hAnsi="Calibri"/>
          <w:sz w:val="18"/>
          <w:szCs w:val="18"/>
        </w:rPr>
      </w:pPr>
      <w:r w:rsidRPr="005366AE">
        <w:rPr>
          <w:rFonts w:ascii="Calibri" w:hAnsi="Calibri"/>
          <w:sz w:val="18"/>
          <w:szCs w:val="18"/>
        </w:rPr>
        <w:t>COMPROMISO ESCOLAR</w:t>
      </w:r>
    </w:p>
    <w:p w14:paraId="5A6B3F60" w14:textId="77777777" w:rsidR="00080172" w:rsidRPr="005366AE" w:rsidRDefault="00080172" w:rsidP="00080172">
      <w:pPr>
        <w:pStyle w:val="BodyText"/>
        <w:rPr>
          <w:rFonts w:ascii="Calibri" w:hAnsi="Calibri"/>
          <w:sz w:val="18"/>
          <w:szCs w:val="18"/>
        </w:rPr>
      </w:pPr>
      <w:r>
        <w:rPr>
          <w:rFonts w:ascii="Calibri" w:hAnsi="Calibri"/>
          <w:sz w:val="18"/>
          <w:szCs w:val="18"/>
        </w:rPr>
        <w:t>La Escuela Primaria Groveland proporcionará un plan de estudios e instrucción de alta calidad en un entorno de aprendizaje efectivo y de apoyo que promoverá el éxito de cada estudiante y:</w:t>
      </w:r>
    </w:p>
    <w:p w14:paraId="5F6B2ACD" w14:textId="77777777" w:rsidR="00080172" w:rsidRPr="005366AE" w:rsidRDefault="00080172" w:rsidP="00080172">
      <w:pPr>
        <w:pStyle w:val="BodyText"/>
        <w:numPr>
          <w:ilvl w:val="0"/>
          <w:numId w:val="1"/>
        </w:numPr>
        <w:rPr>
          <w:rFonts w:ascii="Calibri" w:hAnsi="Calibri"/>
          <w:sz w:val="18"/>
          <w:szCs w:val="18"/>
        </w:rPr>
      </w:pPr>
      <w:r w:rsidRPr="005366AE">
        <w:rPr>
          <w:rFonts w:ascii="Calibri" w:hAnsi="Calibri"/>
          <w:sz w:val="18"/>
          <w:szCs w:val="18"/>
        </w:rPr>
        <w:t>tratará a cada niño con dignidad y respeto.</w:t>
      </w:r>
    </w:p>
    <w:p w14:paraId="2D55EE03" w14:textId="77777777" w:rsidR="00080172" w:rsidRPr="005366AE" w:rsidRDefault="00080172" w:rsidP="00080172">
      <w:pPr>
        <w:pStyle w:val="BodyText"/>
        <w:numPr>
          <w:ilvl w:val="0"/>
          <w:numId w:val="1"/>
        </w:numPr>
        <w:rPr>
          <w:rFonts w:ascii="Calibri" w:hAnsi="Calibri"/>
          <w:sz w:val="18"/>
          <w:szCs w:val="18"/>
        </w:rPr>
      </w:pPr>
      <w:r w:rsidRPr="005366AE">
        <w:rPr>
          <w:rFonts w:ascii="Calibri" w:hAnsi="Calibri"/>
          <w:sz w:val="18"/>
          <w:szCs w:val="18"/>
        </w:rPr>
        <w:t xml:space="preserve"> cree que todos los niños pueden tener éxito.</w:t>
      </w:r>
    </w:p>
    <w:p w14:paraId="5498C660" w14:textId="77777777" w:rsidR="00080172" w:rsidRPr="005366AE" w:rsidRDefault="00080172" w:rsidP="00080172">
      <w:pPr>
        <w:pStyle w:val="BodyText"/>
        <w:numPr>
          <w:ilvl w:val="0"/>
          <w:numId w:val="1"/>
        </w:numPr>
        <w:rPr>
          <w:rFonts w:ascii="Calibri" w:hAnsi="Calibri"/>
          <w:sz w:val="18"/>
          <w:szCs w:val="18"/>
        </w:rPr>
      </w:pPr>
      <w:r w:rsidRPr="005366AE">
        <w:rPr>
          <w:rFonts w:ascii="Calibri" w:hAnsi="Calibri"/>
          <w:sz w:val="18"/>
          <w:szCs w:val="18"/>
        </w:rPr>
        <w:t>Reconoce que los padres son vitales para el éxito de esta escuela y sus estudiantes.</w:t>
      </w:r>
    </w:p>
    <w:p w14:paraId="03FF3030" w14:textId="77777777" w:rsidR="00080172" w:rsidRPr="005366AE" w:rsidRDefault="00080172" w:rsidP="00080172">
      <w:pPr>
        <w:pStyle w:val="BodyText"/>
        <w:numPr>
          <w:ilvl w:val="0"/>
          <w:numId w:val="1"/>
        </w:numPr>
        <w:rPr>
          <w:rFonts w:ascii="Calibri" w:hAnsi="Calibri"/>
          <w:sz w:val="18"/>
          <w:szCs w:val="18"/>
        </w:rPr>
      </w:pPr>
      <w:r w:rsidRPr="005366AE">
        <w:rPr>
          <w:rFonts w:ascii="Calibri" w:hAnsi="Calibri"/>
          <w:sz w:val="18"/>
          <w:szCs w:val="18"/>
        </w:rPr>
        <w:t>proporcionará un programa educativo de la más alta calidad utilizando materiales de instrucción, estrategias, técnicas apropiadas y será un recurso para los padres.</w:t>
      </w:r>
    </w:p>
    <w:p w14:paraId="6FE856B5" w14:textId="77777777" w:rsidR="00080172" w:rsidRPr="005366AE" w:rsidRDefault="00080172" w:rsidP="00080172">
      <w:pPr>
        <w:pStyle w:val="BodyText"/>
        <w:numPr>
          <w:ilvl w:val="0"/>
          <w:numId w:val="1"/>
        </w:numPr>
        <w:rPr>
          <w:rFonts w:ascii="Calibri" w:hAnsi="Calibri"/>
          <w:sz w:val="18"/>
          <w:szCs w:val="18"/>
        </w:rPr>
      </w:pPr>
      <w:r w:rsidRPr="005366AE">
        <w:rPr>
          <w:rFonts w:ascii="Calibri" w:hAnsi="Calibri"/>
          <w:sz w:val="18"/>
          <w:szCs w:val="18"/>
        </w:rPr>
        <w:t>asegurará a cada estudiante el acceso a experiencias de aprendizaje de calidad apropiadas para su desarrollo.</w:t>
      </w:r>
    </w:p>
    <w:p w14:paraId="3F536394" w14:textId="77777777" w:rsidR="00080172" w:rsidRPr="005366AE" w:rsidRDefault="00080172" w:rsidP="00080172">
      <w:pPr>
        <w:pStyle w:val="BodyText"/>
        <w:numPr>
          <w:ilvl w:val="0"/>
          <w:numId w:val="1"/>
        </w:numPr>
        <w:rPr>
          <w:rFonts w:ascii="Calibri" w:hAnsi="Calibri"/>
          <w:sz w:val="18"/>
          <w:szCs w:val="18"/>
        </w:rPr>
      </w:pPr>
      <w:r>
        <w:rPr>
          <w:rFonts w:ascii="Calibri" w:hAnsi="Calibri"/>
          <w:sz w:val="18"/>
          <w:szCs w:val="18"/>
        </w:rPr>
        <w:t>comunicará expectativas claras de rendimiento y comportamiento tanto a los estudiantes como a los padres.</w:t>
      </w:r>
    </w:p>
    <w:p w14:paraId="7D1FE81F" w14:textId="77777777" w:rsidR="00080172" w:rsidRPr="005366AE" w:rsidRDefault="00080172" w:rsidP="00080172">
      <w:pPr>
        <w:pStyle w:val="BodyText"/>
        <w:numPr>
          <w:ilvl w:val="0"/>
          <w:numId w:val="1"/>
        </w:numPr>
        <w:rPr>
          <w:rFonts w:ascii="Calibri" w:hAnsi="Calibri"/>
          <w:sz w:val="18"/>
          <w:szCs w:val="18"/>
        </w:rPr>
      </w:pPr>
      <w:r w:rsidRPr="005366AE">
        <w:rPr>
          <w:rFonts w:ascii="Calibri" w:hAnsi="Calibri"/>
          <w:sz w:val="18"/>
          <w:szCs w:val="18"/>
        </w:rPr>
        <w:t>comunicará el progreso del estudiante.</w:t>
      </w:r>
    </w:p>
    <w:p w14:paraId="4C18F8C7" w14:textId="77777777" w:rsidR="00080172" w:rsidRPr="005366AE" w:rsidRDefault="00080172" w:rsidP="00080172">
      <w:pPr>
        <w:pStyle w:val="BodyText"/>
        <w:ind w:left="720"/>
        <w:rPr>
          <w:rFonts w:ascii="Calibri" w:hAnsi="Calibri"/>
          <w:sz w:val="18"/>
          <w:szCs w:val="18"/>
        </w:rPr>
      </w:pPr>
    </w:p>
    <w:p w14:paraId="750CCC85" w14:textId="77777777" w:rsidR="00080172" w:rsidRPr="005366AE" w:rsidRDefault="00080172" w:rsidP="00080172">
      <w:pPr>
        <w:pStyle w:val="BodyText"/>
        <w:rPr>
          <w:rFonts w:ascii="Calibri" w:hAnsi="Calibri"/>
          <w:sz w:val="18"/>
          <w:szCs w:val="18"/>
        </w:rPr>
      </w:pPr>
      <w:r w:rsidRPr="005366AE">
        <w:rPr>
          <w:rFonts w:ascii="Calibri" w:hAnsi="Calibri"/>
          <w:sz w:val="18"/>
          <w:szCs w:val="18"/>
        </w:rPr>
        <w:t>COMPROMISO DE LOS PADRES</w:t>
      </w:r>
    </w:p>
    <w:p w14:paraId="070F0F8B" w14:textId="77777777" w:rsidR="00080172" w:rsidRPr="005366AE" w:rsidRDefault="00080172" w:rsidP="00080172">
      <w:pPr>
        <w:pStyle w:val="BodyText"/>
        <w:rPr>
          <w:rFonts w:ascii="Calibri" w:hAnsi="Calibri"/>
          <w:sz w:val="18"/>
          <w:szCs w:val="18"/>
        </w:rPr>
      </w:pPr>
      <w:r>
        <w:rPr>
          <w:rFonts w:ascii="Calibri" w:hAnsi="Calibri"/>
          <w:sz w:val="18"/>
          <w:szCs w:val="18"/>
        </w:rPr>
        <w:t>Me doy cuenta de la importancia de trabajar en cooperación con la escuela.  Quiero y espero que mi hijo tenga la mejor educación posible.  Como padre, yo:</w:t>
      </w:r>
    </w:p>
    <w:p w14:paraId="67D3F979" w14:textId="77777777" w:rsidR="00080172" w:rsidRPr="005366AE" w:rsidRDefault="00080172" w:rsidP="00080172">
      <w:pPr>
        <w:pStyle w:val="BodyText"/>
        <w:numPr>
          <w:ilvl w:val="0"/>
          <w:numId w:val="2"/>
        </w:numPr>
        <w:rPr>
          <w:rFonts w:ascii="Calibri" w:hAnsi="Calibri"/>
          <w:sz w:val="18"/>
          <w:szCs w:val="18"/>
        </w:rPr>
      </w:pPr>
      <w:r>
        <w:rPr>
          <w:rFonts w:ascii="Calibri" w:hAnsi="Calibri"/>
          <w:sz w:val="18"/>
          <w:szCs w:val="18"/>
        </w:rPr>
        <w:t>Leo a mi hijo y con mi hijo todos los días y tengo discusiones sobre libros.</w:t>
      </w:r>
    </w:p>
    <w:p w14:paraId="4A1676B7" w14:textId="77777777" w:rsidR="00080172" w:rsidRPr="00DF14D3" w:rsidRDefault="00080172" w:rsidP="00080172">
      <w:pPr>
        <w:pStyle w:val="BodyText"/>
        <w:numPr>
          <w:ilvl w:val="0"/>
          <w:numId w:val="2"/>
        </w:numPr>
        <w:rPr>
          <w:rFonts w:ascii="Calibri" w:hAnsi="Calibri"/>
          <w:sz w:val="18"/>
          <w:szCs w:val="18"/>
        </w:rPr>
      </w:pPr>
      <w:r>
        <w:rPr>
          <w:rFonts w:ascii="Calibri" w:hAnsi="Calibri"/>
          <w:sz w:val="18"/>
          <w:szCs w:val="18"/>
        </w:rPr>
        <w:t>Trabaje junto con los maestros para reforzar las habilidades de lectura y matemáticas en casa.</w:t>
      </w:r>
    </w:p>
    <w:p w14:paraId="5AD52990" w14:textId="77777777" w:rsidR="00080172" w:rsidRPr="005366AE" w:rsidRDefault="00080172" w:rsidP="00080172">
      <w:pPr>
        <w:pStyle w:val="BodyText"/>
        <w:numPr>
          <w:ilvl w:val="0"/>
          <w:numId w:val="2"/>
        </w:numPr>
        <w:rPr>
          <w:rFonts w:ascii="Calibri" w:hAnsi="Calibri"/>
          <w:sz w:val="18"/>
          <w:szCs w:val="18"/>
        </w:rPr>
      </w:pPr>
      <w:r>
        <w:rPr>
          <w:rFonts w:ascii="Calibri" w:hAnsi="Calibri"/>
          <w:sz w:val="18"/>
          <w:szCs w:val="18"/>
        </w:rPr>
        <w:t>Participar en el aprendizaje de mi hijo y fomentar el comportamiento positivo.</w:t>
      </w:r>
    </w:p>
    <w:p w14:paraId="3EA86669" w14:textId="77777777" w:rsidR="00080172" w:rsidRDefault="00080172" w:rsidP="00080172">
      <w:pPr>
        <w:pStyle w:val="BodyText"/>
        <w:numPr>
          <w:ilvl w:val="0"/>
          <w:numId w:val="2"/>
        </w:numPr>
        <w:rPr>
          <w:rFonts w:ascii="Calibri" w:hAnsi="Calibri"/>
          <w:sz w:val="18"/>
          <w:szCs w:val="18"/>
        </w:rPr>
      </w:pPr>
      <w:r>
        <w:rPr>
          <w:rFonts w:ascii="Calibri" w:hAnsi="Calibri"/>
          <w:sz w:val="18"/>
          <w:szCs w:val="18"/>
        </w:rPr>
        <w:t>proporcionar el espacio adecuado y el tiempo suficiente para que mi hijo aprenda y supervise el aprendizaje de mi hijo.</w:t>
      </w:r>
    </w:p>
    <w:p w14:paraId="5D6D8F9A" w14:textId="77777777" w:rsidR="00080172" w:rsidRPr="005366AE" w:rsidRDefault="00080172" w:rsidP="00080172">
      <w:pPr>
        <w:pStyle w:val="BodyText"/>
        <w:numPr>
          <w:ilvl w:val="0"/>
          <w:numId w:val="2"/>
        </w:numPr>
        <w:rPr>
          <w:rFonts w:ascii="Calibri" w:hAnsi="Calibri"/>
          <w:sz w:val="18"/>
          <w:szCs w:val="18"/>
        </w:rPr>
      </w:pPr>
      <w:r>
        <w:rPr>
          <w:rFonts w:ascii="Calibri" w:hAnsi="Calibri"/>
          <w:sz w:val="18"/>
          <w:szCs w:val="18"/>
        </w:rPr>
        <w:t>Asista a las reuniones y conferencias de la escuela.</w:t>
      </w:r>
    </w:p>
    <w:p w14:paraId="4F2AEF65" w14:textId="77777777" w:rsidR="00080172" w:rsidRPr="005366AE" w:rsidRDefault="00080172" w:rsidP="00080172">
      <w:pPr>
        <w:pStyle w:val="BodyText"/>
        <w:rPr>
          <w:rFonts w:ascii="Calibri" w:hAnsi="Calibri"/>
          <w:sz w:val="18"/>
          <w:szCs w:val="18"/>
        </w:rPr>
      </w:pPr>
    </w:p>
    <w:p w14:paraId="3D2ED779" w14:textId="77777777" w:rsidR="00080172" w:rsidRDefault="00080172" w:rsidP="00080172">
      <w:pPr>
        <w:pStyle w:val="BodyText"/>
        <w:rPr>
          <w:rFonts w:ascii="Calibri" w:hAnsi="Calibri"/>
          <w:sz w:val="18"/>
          <w:szCs w:val="18"/>
        </w:rPr>
      </w:pPr>
      <w:r w:rsidRPr="005366AE">
        <w:rPr>
          <w:rFonts w:ascii="Calibri" w:hAnsi="Calibri"/>
          <w:sz w:val="18"/>
          <w:szCs w:val="18"/>
        </w:rPr>
        <w:t>COMPROMISO ESTUDIANTIL</w:t>
      </w:r>
    </w:p>
    <w:p w14:paraId="490D185F" w14:textId="77777777" w:rsidR="00080172" w:rsidRDefault="00080172" w:rsidP="00080172">
      <w:pPr>
        <w:pStyle w:val="BodyText"/>
        <w:rPr>
          <w:rFonts w:ascii="Calibri" w:hAnsi="Calibri"/>
          <w:sz w:val="18"/>
          <w:szCs w:val="18"/>
        </w:rPr>
      </w:pPr>
      <w:r>
        <w:rPr>
          <w:rFonts w:ascii="Calibri" w:hAnsi="Calibri"/>
          <w:sz w:val="18"/>
          <w:szCs w:val="18"/>
        </w:rPr>
        <w:t>Me doy cuenta de que mi educación es importante.  Sé que soy responsable de mi propio éxito.  Por lo tanto, acepto llevar a cabo las siguientes responsabilidades lo mejor que pueda y:</w:t>
      </w:r>
    </w:p>
    <w:p w14:paraId="166CBF11" w14:textId="77777777" w:rsidR="00080172" w:rsidRPr="00DF14D3" w:rsidRDefault="00080172" w:rsidP="00080172">
      <w:pPr>
        <w:pStyle w:val="BodyText"/>
        <w:numPr>
          <w:ilvl w:val="0"/>
          <w:numId w:val="3"/>
        </w:numPr>
        <w:rPr>
          <w:rFonts w:ascii="Calibri" w:hAnsi="Calibri"/>
          <w:sz w:val="18"/>
          <w:szCs w:val="18"/>
        </w:rPr>
      </w:pPr>
      <w:r>
        <w:rPr>
          <w:rFonts w:ascii="Calibri" w:hAnsi="Calibri"/>
          <w:sz w:val="18"/>
          <w:szCs w:val="18"/>
        </w:rPr>
        <w:t>Dar lo mejor de mí y enorgullecerme de mi trabajo.</w:t>
      </w:r>
    </w:p>
    <w:p w14:paraId="64EABEBF" w14:textId="77777777" w:rsidR="00080172" w:rsidRDefault="00080172" w:rsidP="00080172">
      <w:pPr>
        <w:pStyle w:val="BodyText"/>
        <w:numPr>
          <w:ilvl w:val="0"/>
          <w:numId w:val="3"/>
        </w:numPr>
        <w:rPr>
          <w:rFonts w:ascii="Calibri" w:hAnsi="Calibri"/>
          <w:sz w:val="18"/>
          <w:szCs w:val="18"/>
        </w:rPr>
      </w:pPr>
      <w:r>
        <w:rPr>
          <w:rFonts w:ascii="Calibri" w:hAnsi="Calibri"/>
          <w:sz w:val="18"/>
          <w:szCs w:val="18"/>
        </w:rPr>
        <w:t>Siga las instrucciones e indicaciones del maestro.</w:t>
      </w:r>
    </w:p>
    <w:p w14:paraId="1CA4A1D8" w14:textId="77777777" w:rsidR="00080172" w:rsidRPr="00DF14D3" w:rsidRDefault="00080172" w:rsidP="00080172">
      <w:pPr>
        <w:pStyle w:val="BodyText"/>
        <w:numPr>
          <w:ilvl w:val="0"/>
          <w:numId w:val="3"/>
        </w:numPr>
        <w:rPr>
          <w:rFonts w:ascii="Calibri" w:hAnsi="Calibri"/>
          <w:sz w:val="18"/>
          <w:szCs w:val="18"/>
        </w:rPr>
      </w:pPr>
      <w:r>
        <w:rPr>
          <w:rFonts w:ascii="Calibri" w:hAnsi="Calibri"/>
          <w:sz w:val="18"/>
          <w:szCs w:val="18"/>
        </w:rPr>
        <w:t>Pida ayuda, cuando sea necesario.</w:t>
      </w:r>
    </w:p>
    <w:p w14:paraId="72E1A9FE" w14:textId="77777777" w:rsidR="00080172" w:rsidRDefault="00080172" w:rsidP="00080172">
      <w:pPr>
        <w:pStyle w:val="BodyText"/>
        <w:numPr>
          <w:ilvl w:val="0"/>
          <w:numId w:val="3"/>
        </w:numPr>
        <w:rPr>
          <w:rFonts w:ascii="Calibri" w:hAnsi="Calibri"/>
          <w:sz w:val="18"/>
          <w:szCs w:val="18"/>
        </w:rPr>
      </w:pPr>
      <w:r w:rsidRPr="00325B2E">
        <w:rPr>
          <w:rFonts w:ascii="Calibri" w:hAnsi="Calibri"/>
          <w:sz w:val="18"/>
          <w:szCs w:val="18"/>
        </w:rPr>
        <w:t>conviértete en un gran oso pardo siguiendo los temas de Groveland: respeto, responsabilidad, cooperación y deportividad.</w:t>
      </w:r>
    </w:p>
    <w:p w14:paraId="56435CE6" w14:textId="77777777" w:rsidR="00080172" w:rsidRPr="00325B2E" w:rsidRDefault="00080172" w:rsidP="00080172">
      <w:pPr>
        <w:pStyle w:val="BodyText"/>
        <w:numPr>
          <w:ilvl w:val="0"/>
          <w:numId w:val="3"/>
        </w:numPr>
        <w:rPr>
          <w:rFonts w:ascii="Calibri" w:hAnsi="Calibri"/>
          <w:sz w:val="18"/>
          <w:szCs w:val="18"/>
        </w:rPr>
      </w:pPr>
      <w:r>
        <w:rPr>
          <w:rFonts w:ascii="Calibri" w:hAnsi="Calibri"/>
          <w:sz w:val="18"/>
          <w:szCs w:val="18"/>
        </w:rPr>
        <w:t>seguir el Sistema de Intervención de Comportamiento Positivo (PBIS, por sus siglas en inglés) en toda la escuela</w:t>
      </w:r>
    </w:p>
    <w:p w14:paraId="714FC57C" w14:textId="77777777" w:rsidR="00080172" w:rsidRPr="005366AE" w:rsidRDefault="00080172" w:rsidP="00080172">
      <w:pPr>
        <w:pStyle w:val="BodyText"/>
        <w:numPr>
          <w:ilvl w:val="0"/>
          <w:numId w:val="3"/>
        </w:numPr>
        <w:rPr>
          <w:rFonts w:ascii="Calibri" w:hAnsi="Calibri"/>
          <w:sz w:val="18"/>
          <w:szCs w:val="18"/>
        </w:rPr>
      </w:pPr>
      <w:r>
        <w:rPr>
          <w:rFonts w:ascii="Calibri" w:hAnsi="Calibri"/>
          <w:sz w:val="18"/>
          <w:szCs w:val="18"/>
        </w:rPr>
        <w:t>Demostrar bondad hacia los demás.</w:t>
      </w:r>
    </w:p>
    <w:p w14:paraId="61E58357" w14:textId="77777777" w:rsidR="00080172" w:rsidRDefault="00080172" w:rsidP="00080172">
      <w:pPr>
        <w:pStyle w:val="BodyText"/>
        <w:ind w:firstLine="360"/>
        <w:jc w:val="center"/>
        <w:rPr>
          <w:rFonts w:ascii="Calibri" w:hAnsi="Calibri"/>
          <w:sz w:val="18"/>
          <w:szCs w:val="18"/>
        </w:rPr>
      </w:pPr>
    </w:p>
    <w:p w14:paraId="5A443501" w14:textId="77777777" w:rsidR="00080172" w:rsidRDefault="00080172" w:rsidP="00080172">
      <w:pPr>
        <w:pStyle w:val="BodyText"/>
        <w:ind w:firstLine="360"/>
        <w:jc w:val="center"/>
        <w:rPr>
          <w:rFonts w:ascii="Calibri" w:hAnsi="Calibri"/>
          <w:sz w:val="18"/>
          <w:szCs w:val="18"/>
        </w:rPr>
      </w:pPr>
    </w:p>
    <w:p w14:paraId="22961867" w14:textId="77777777" w:rsidR="00080172" w:rsidRDefault="00080172" w:rsidP="00080172">
      <w:pPr>
        <w:pStyle w:val="BodyText"/>
        <w:ind w:firstLine="360"/>
        <w:jc w:val="center"/>
        <w:rPr>
          <w:rFonts w:ascii="Calibri" w:hAnsi="Calibri"/>
          <w:sz w:val="18"/>
          <w:szCs w:val="18"/>
        </w:rPr>
      </w:pPr>
    </w:p>
    <w:p w14:paraId="0123F372" w14:textId="77777777" w:rsidR="00080172" w:rsidRDefault="00080172" w:rsidP="00080172">
      <w:pPr>
        <w:pStyle w:val="BodyText"/>
        <w:ind w:firstLine="360"/>
        <w:jc w:val="center"/>
        <w:rPr>
          <w:rFonts w:ascii="Calibri" w:hAnsi="Calibri"/>
          <w:sz w:val="18"/>
          <w:szCs w:val="18"/>
        </w:rPr>
      </w:pPr>
    </w:p>
    <w:p w14:paraId="1C37BC2D" w14:textId="77777777" w:rsidR="00080172" w:rsidRDefault="00080172" w:rsidP="00080172">
      <w:pPr>
        <w:pStyle w:val="BodyText"/>
        <w:ind w:firstLine="360"/>
        <w:jc w:val="center"/>
        <w:rPr>
          <w:rFonts w:ascii="Calibri" w:hAnsi="Calibri"/>
          <w:sz w:val="18"/>
          <w:szCs w:val="18"/>
        </w:rPr>
      </w:pPr>
    </w:p>
    <w:p w14:paraId="18D76D47" w14:textId="62B83F04" w:rsidR="00080172" w:rsidRDefault="00080172" w:rsidP="00080172">
      <w:pPr>
        <w:pStyle w:val="Heading2"/>
        <w:rPr>
          <w:b/>
          <w:bCs/>
        </w:rPr>
      </w:pPr>
      <w:r>
        <w:rPr>
          <w:b/>
          <w:bCs/>
        </w:rPr>
        <w:t xml:space="preserve">                       Central Bucks School District</w:t>
      </w:r>
    </w:p>
    <w:p w14:paraId="1B87FDD5" w14:textId="77777777" w:rsidR="00080172" w:rsidRPr="007602ED" w:rsidRDefault="00080172" w:rsidP="00080172">
      <w:pPr>
        <w:ind w:left="1440" w:firstLine="720"/>
        <w:rPr>
          <w:rFonts w:ascii="Kristen ITC" w:hAnsi="Kristen ITC"/>
        </w:rPr>
      </w:pPr>
      <w:r>
        <w:rPr>
          <w:rFonts w:ascii="Kristen ITC" w:hAnsi="Kristen ITC"/>
        </w:rPr>
        <w:t xml:space="preserve">Groveland </w:t>
      </w:r>
      <w:r w:rsidRPr="007602ED">
        <w:rPr>
          <w:rFonts w:ascii="Kristen ITC" w:hAnsi="Kristen ITC"/>
        </w:rPr>
        <w:t>Elementary</w:t>
      </w:r>
    </w:p>
    <w:p w14:paraId="4B21A154" w14:textId="77777777" w:rsidR="00080172" w:rsidRPr="007602ED" w:rsidRDefault="00080172" w:rsidP="00080172">
      <w:pPr>
        <w:jc w:val="center"/>
        <w:rPr>
          <w:rFonts w:ascii="Kristen ITC" w:hAnsi="Kristen ITC"/>
          <w:b/>
          <w:bCs/>
          <w:smallCaps/>
          <w:sz w:val="28"/>
        </w:rPr>
      </w:pPr>
    </w:p>
    <w:p w14:paraId="64370242" w14:textId="77777777" w:rsidR="00080172" w:rsidRPr="007602ED" w:rsidRDefault="00080172" w:rsidP="00080172">
      <w:pPr>
        <w:pStyle w:val="Heading1"/>
        <w:jc w:val="center"/>
        <w:rPr>
          <w:b/>
          <w:bCs/>
          <w:smallCaps/>
          <w:sz w:val="72"/>
        </w:rPr>
      </w:pPr>
      <w:r>
        <w:rPr>
          <w:b/>
          <w:bCs/>
          <w:smallCaps/>
          <w:sz w:val="72"/>
        </w:rPr>
        <w:t>TITLE I</w:t>
      </w:r>
    </w:p>
    <w:bookmarkStart w:id="0" w:name="_MON_1505287172"/>
    <w:bookmarkEnd w:id="0"/>
    <w:p w14:paraId="24D66AF1" w14:textId="5E202DBA" w:rsidR="00080172" w:rsidRDefault="00080172" w:rsidP="00080172">
      <w:pPr>
        <w:jc w:val="center"/>
      </w:pPr>
      <w:r>
        <w:object w:dxaOrig="3341" w:dyaOrig="3341" w14:anchorId="2B37D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pt;height:263pt" o:ole="">
            <v:imagedata r:id="rId5" o:title="" grayscale="t" bilevel="t"/>
          </v:shape>
          <o:OLEObject Type="Embed" ProgID="Word.Picture.8" ShapeID="_x0000_i1025" DrawAspect="Content" ObjectID="_1790094594" r:id="rId6"/>
        </w:object>
      </w:r>
    </w:p>
    <w:p w14:paraId="50D17126" w14:textId="77777777" w:rsidR="00080172" w:rsidRDefault="00080172" w:rsidP="00080172"/>
    <w:p w14:paraId="0DEE913B" w14:textId="77777777" w:rsidR="00080172" w:rsidRPr="00186C61" w:rsidRDefault="00080172" w:rsidP="00080172">
      <w:pPr>
        <w:jc w:val="center"/>
        <w:rPr>
          <w:rFonts w:ascii="Kristen ITC" w:hAnsi="Kristen ITC"/>
          <w:b/>
          <w:bCs/>
        </w:rPr>
      </w:pPr>
      <w:r w:rsidRPr="00186C61">
        <w:rPr>
          <w:rFonts w:ascii="Kristen ITC" w:hAnsi="Kristen ITC"/>
          <w:b/>
          <w:bCs/>
        </w:rPr>
        <w:t>Central Bucks School District</w:t>
      </w:r>
    </w:p>
    <w:p w14:paraId="1446306B" w14:textId="77777777" w:rsidR="00080172" w:rsidRPr="00186C61" w:rsidRDefault="00080172" w:rsidP="00080172">
      <w:pPr>
        <w:jc w:val="center"/>
        <w:rPr>
          <w:rFonts w:ascii="Kristen ITC" w:hAnsi="Kristen ITC"/>
          <w:b/>
          <w:bCs/>
        </w:rPr>
      </w:pPr>
      <w:r w:rsidRPr="00186C61">
        <w:rPr>
          <w:rFonts w:ascii="Kristen ITC" w:hAnsi="Kristen ITC"/>
          <w:b/>
          <w:bCs/>
        </w:rPr>
        <w:t>Educational Services Center</w:t>
      </w:r>
    </w:p>
    <w:p w14:paraId="63BC443F" w14:textId="77777777" w:rsidR="00080172" w:rsidRPr="00186C61" w:rsidRDefault="00080172" w:rsidP="00080172">
      <w:pPr>
        <w:jc w:val="center"/>
        <w:rPr>
          <w:rFonts w:ascii="Kristen ITC" w:hAnsi="Kristen ITC"/>
          <w:b/>
          <w:bCs/>
        </w:rPr>
      </w:pPr>
      <w:r w:rsidRPr="00186C61">
        <w:rPr>
          <w:rFonts w:ascii="Kristen ITC" w:hAnsi="Kristen ITC"/>
          <w:b/>
          <w:bCs/>
        </w:rPr>
        <w:t>16 Welden Drive</w:t>
      </w:r>
    </w:p>
    <w:p w14:paraId="48931AC0" w14:textId="77777777" w:rsidR="00080172" w:rsidRPr="00186C61" w:rsidRDefault="00080172" w:rsidP="00080172">
      <w:pPr>
        <w:jc w:val="center"/>
        <w:rPr>
          <w:rFonts w:ascii="Kristen ITC" w:hAnsi="Kristen ITC"/>
          <w:b/>
          <w:bCs/>
        </w:rPr>
      </w:pPr>
      <w:r w:rsidRPr="00186C61">
        <w:rPr>
          <w:rFonts w:ascii="Kristen ITC" w:hAnsi="Kristen ITC"/>
          <w:b/>
          <w:bCs/>
        </w:rPr>
        <w:t>Doylestown, PA 18901</w:t>
      </w:r>
    </w:p>
    <w:p w14:paraId="4E7606E0" w14:textId="77777777" w:rsidR="00080172" w:rsidRDefault="00080172" w:rsidP="00080172">
      <w:pPr>
        <w:jc w:val="center"/>
        <w:rPr>
          <w:rFonts w:ascii="Kristen ITC" w:hAnsi="Kristen ITC"/>
          <w:b/>
          <w:bCs/>
        </w:rPr>
      </w:pPr>
      <w:r w:rsidRPr="00186C61">
        <w:rPr>
          <w:rFonts w:ascii="Kristen ITC" w:hAnsi="Kristen ITC"/>
          <w:b/>
          <w:bCs/>
        </w:rPr>
        <w:t>Telephone: 267-893-2041</w:t>
      </w:r>
    </w:p>
    <w:p w14:paraId="4346D05F" w14:textId="77777777" w:rsidR="00080172" w:rsidRDefault="00080172" w:rsidP="00080172">
      <w:pPr>
        <w:jc w:val="center"/>
        <w:rPr>
          <w:rFonts w:ascii="Kristen ITC" w:hAnsi="Kristen ITC"/>
          <w:b/>
          <w:bCs/>
        </w:rPr>
      </w:pPr>
    </w:p>
    <w:p w14:paraId="44A92D7F" w14:textId="3CBB4269" w:rsidR="00080172" w:rsidRDefault="00080172" w:rsidP="00080172">
      <w:pPr>
        <w:jc w:val="center"/>
        <w:rPr>
          <w:rFonts w:ascii="Kristen ITC" w:hAnsi="Kristen ITC"/>
          <w:b/>
          <w:bCs/>
        </w:rPr>
      </w:pPr>
      <w:r>
        <w:rPr>
          <w:rFonts w:ascii="Kristen ITC" w:hAnsi="Kristen ITC"/>
          <w:b/>
          <w:bCs/>
        </w:rPr>
        <w:t xml:space="preserve">Revised </w:t>
      </w:r>
      <w:r w:rsidRPr="00E812EB">
        <w:rPr>
          <w:rFonts w:ascii="Calibri" w:hAnsi="Calibri"/>
          <w:sz w:val="20"/>
          <w:szCs w:val="20"/>
        </w:rPr>
        <w:t>10/</w:t>
      </w:r>
      <w:r>
        <w:rPr>
          <w:rFonts w:ascii="Calibri" w:hAnsi="Calibri"/>
          <w:sz w:val="20"/>
          <w:szCs w:val="20"/>
        </w:rPr>
        <w:t>20</w:t>
      </w:r>
      <w:r w:rsidRPr="00E812EB">
        <w:rPr>
          <w:rFonts w:ascii="Calibri" w:hAnsi="Calibri"/>
          <w:sz w:val="20"/>
          <w:szCs w:val="20"/>
        </w:rPr>
        <w:t>22,</w:t>
      </w:r>
      <w:r>
        <w:rPr>
          <w:rFonts w:ascii="Calibri" w:hAnsi="Calibri"/>
          <w:sz w:val="20"/>
          <w:szCs w:val="20"/>
        </w:rPr>
        <w:t xml:space="preserve"> 10/2023,</w:t>
      </w:r>
      <w:r w:rsidRPr="00E812EB">
        <w:rPr>
          <w:rFonts w:ascii="Calibri" w:hAnsi="Calibri"/>
          <w:sz w:val="20"/>
          <w:szCs w:val="20"/>
        </w:rPr>
        <w:t xml:space="preserve"> 10/</w:t>
      </w:r>
      <w:r>
        <w:rPr>
          <w:rFonts w:ascii="Calibri" w:hAnsi="Calibri"/>
          <w:sz w:val="20"/>
          <w:szCs w:val="20"/>
        </w:rPr>
        <w:t>20</w:t>
      </w:r>
      <w:r w:rsidRPr="00E812EB">
        <w:rPr>
          <w:rFonts w:ascii="Calibri" w:hAnsi="Calibri"/>
          <w:sz w:val="20"/>
          <w:szCs w:val="20"/>
        </w:rPr>
        <w:t>2</w:t>
      </w:r>
      <w:r>
        <w:rPr>
          <w:rFonts w:ascii="Calibri" w:hAnsi="Calibri"/>
          <w:sz w:val="20"/>
          <w:szCs w:val="20"/>
        </w:rPr>
        <w:t>4</w:t>
      </w:r>
    </w:p>
    <w:p w14:paraId="781AC99F" w14:textId="77777777" w:rsidR="00080172" w:rsidRPr="00186C61" w:rsidRDefault="00080172" w:rsidP="00E27C82">
      <w:pPr>
        <w:rPr>
          <w:rFonts w:ascii="Calibri" w:hAnsi="Calibri"/>
          <w:b/>
          <w:bCs/>
          <w:sz w:val="20"/>
          <w:szCs w:val="20"/>
        </w:rPr>
      </w:pPr>
      <w:r w:rsidRPr="00186C61">
        <w:rPr>
          <w:rFonts w:ascii="Calibri" w:hAnsi="Calibri"/>
          <w:b/>
          <w:bCs/>
          <w:sz w:val="20"/>
          <w:szCs w:val="20"/>
        </w:rPr>
        <w:lastRenderedPageBreak/>
        <w:t>¿Qué es el programa de Título I?</w:t>
      </w:r>
    </w:p>
    <w:p w14:paraId="36B5CC87" w14:textId="77777777" w:rsidR="00080172" w:rsidRPr="00186C61" w:rsidRDefault="00080172" w:rsidP="00E27C82">
      <w:pPr>
        <w:pStyle w:val="BodyText"/>
        <w:widowControl w:val="0"/>
        <w:ind w:firstLine="360"/>
        <w:rPr>
          <w:rFonts w:ascii="Calibri" w:hAnsi="Calibri"/>
          <w:szCs w:val="20"/>
        </w:rPr>
      </w:pPr>
      <w:r>
        <w:rPr>
          <w:rFonts w:ascii="Calibri" w:hAnsi="Calibri"/>
          <w:szCs w:val="20"/>
        </w:rPr>
        <w:t xml:space="preserve">El Título I es parte de la Ley Federal Cada Estudiante Triunfa (ESSA, por sus siglas en inglés).  Los fondos del Título I se utilizan para proporcionar apoyo educativo a aquellos niños que han sido identificados con dificultades con la lectura y las matemáticas.  El dinero es asignado por el gobierno federal y distribuido al Distrito Escolar de Central Bucks por el Departamento de Educación de Pensilvania.  La cantidad de dinero que recibe cada escuela se basa en el número de niños elegibles para los programas de almuerzos gratuitos o reducidos. </w:t>
      </w:r>
    </w:p>
    <w:p w14:paraId="777422F1" w14:textId="77777777" w:rsidR="00080172" w:rsidRPr="00186C61" w:rsidRDefault="00080172" w:rsidP="00E27C82">
      <w:pPr>
        <w:pStyle w:val="BodyText"/>
        <w:rPr>
          <w:rFonts w:ascii="Calibri" w:hAnsi="Calibri"/>
          <w:b/>
          <w:bCs/>
          <w:szCs w:val="20"/>
        </w:rPr>
      </w:pPr>
    </w:p>
    <w:p w14:paraId="3D6D77D4" w14:textId="77777777" w:rsidR="00080172" w:rsidRPr="00186C61" w:rsidRDefault="00080172" w:rsidP="00E27C82">
      <w:pPr>
        <w:pStyle w:val="BodyText"/>
        <w:rPr>
          <w:rFonts w:ascii="Calibri" w:hAnsi="Calibri"/>
          <w:b/>
          <w:bCs/>
          <w:szCs w:val="20"/>
        </w:rPr>
      </w:pPr>
    </w:p>
    <w:p w14:paraId="2B9AD8A8" w14:textId="77777777" w:rsidR="00080172" w:rsidRPr="00186C61" w:rsidRDefault="00080172" w:rsidP="00E27C82">
      <w:pPr>
        <w:rPr>
          <w:rFonts w:ascii="Calibri" w:hAnsi="Calibri"/>
          <w:b/>
          <w:bCs/>
          <w:sz w:val="20"/>
          <w:szCs w:val="20"/>
        </w:rPr>
      </w:pPr>
      <w:r w:rsidRPr="00186C61">
        <w:rPr>
          <w:rFonts w:ascii="Calibri" w:hAnsi="Calibri"/>
          <w:b/>
          <w:bCs/>
          <w:sz w:val="20"/>
          <w:szCs w:val="20"/>
        </w:rPr>
        <w:t>¿Qué tipo de apoyo educativo de Título I se proporciona en la escuela de mi hijo?</w:t>
      </w:r>
    </w:p>
    <w:p w14:paraId="6E767A4C" w14:textId="77777777" w:rsidR="00080172" w:rsidRPr="00186C61" w:rsidRDefault="00080172" w:rsidP="00E27C82">
      <w:pPr>
        <w:pStyle w:val="BodyText"/>
        <w:ind w:firstLine="360"/>
        <w:rPr>
          <w:rFonts w:ascii="Calibri" w:hAnsi="Calibri"/>
          <w:szCs w:val="20"/>
        </w:rPr>
      </w:pPr>
      <w:r w:rsidRPr="00186C61">
        <w:rPr>
          <w:rFonts w:ascii="Calibri" w:hAnsi="Calibri"/>
          <w:szCs w:val="20"/>
        </w:rPr>
        <w:t xml:space="preserve">Los estudiantes identificados para el programa de Título I reciben ayuda específica para sus necesidades individuales al ayudarlos con el rendimiento académico y los estándares de competencia estatales y distritales. La instrucción del Título 1 es proporcionada por especialistas en lectura, maestros de aula y asistentes de instrucción en los grados K-6. Todos los Asistentes de Instrucción que trabajan con estudiantes en el programa de Título I cumplen con los requisitos especificados en la Ley ESSA y están altamente calificados. Los padres pueden solicitar información sobre estos requisitos. Central Bucks es muy afortunado de tener a estos asistentes altamente calificados que tienen el éxito de los estudiantes como su objetivo principal. </w:t>
      </w:r>
    </w:p>
    <w:p w14:paraId="523EAA92" w14:textId="77777777" w:rsidR="00080172" w:rsidRPr="00186C61" w:rsidRDefault="00080172" w:rsidP="00E27C82">
      <w:pPr>
        <w:pStyle w:val="BodyText"/>
        <w:rPr>
          <w:rFonts w:ascii="Calibri" w:hAnsi="Calibri"/>
          <w:szCs w:val="20"/>
        </w:rPr>
      </w:pPr>
    </w:p>
    <w:p w14:paraId="492291B5" w14:textId="77777777" w:rsidR="00080172" w:rsidRPr="00186C61" w:rsidRDefault="00080172" w:rsidP="00E27C82">
      <w:pPr>
        <w:pStyle w:val="BodyText"/>
        <w:rPr>
          <w:rFonts w:ascii="Calibri" w:hAnsi="Calibri"/>
          <w:szCs w:val="20"/>
        </w:rPr>
      </w:pPr>
    </w:p>
    <w:p w14:paraId="4E3CB175" w14:textId="77777777" w:rsidR="00080172" w:rsidRPr="00186C61" w:rsidRDefault="00080172" w:rsidP="00E27C82">
      <w:pPr>
        <w:rPr>
          <w:rFonts w:ascii="Calibri" w:hAnsi="Calibri"/>
          <w:b/>
          <w:bCs/>
          <w:sz w:val="20"/>
          <w:szCs w:val="20"/>
        </w:rPr>
      </w:pPr>
      <w:r w:rsidRPr="00186C61">
        <w:rPr>
          <w:rFonts w:ascii="Calibri" w:hAnsi="Calibri"/>
          <w:b/>
          <w:bCs/>
          <w:sz w:val="20"/>
          <w:szCs w:val="20"/>
        </w:rPr>
        <w:t>¿Cómo se seleccionan los niños para el programa de Título I?</w:t>
      </w:r>
    </w:p>
    <w:p w14:paraId="0970B424" w14:textId="77777777" w:rsidR="00080172" w:rsidRPr="00186C61" w:rsidRDefault="00080172" w:rsidP="00E27C82">
      <w:pPr>
        <w:ind w:firstLine="360"/>
        <w:rPr>
          <w:rFonts w:ascii="Calibri" w:hAnsi="Calibri"/>
          <w:sz w:val="20"/>
          <w:szCs w:val="20"/>
        </w:rPr>
      </w:pPr>
      <w:r>
        <w:rPr>
          <w:rFonts w:ascii="Calibri" w:hAnsi="Calibri"/>
          <w:sz w:val="20"/>
          <w:szCs w:val="20"/>
        </w:rPr>
        <w:t xml:space="preserve">A lo largo del año escolar, los maestros de aula y los especialistas en lectura identifican a los estudiantes que se beneficiarían del apoyo adicional del programa de Título I durante nuestras reuniones de datos de MTSS y reuniones de monitoreo de progreso. Esta identificación ocurre después de la revisión de las evaluaciones de lectura y matemáticas, Universal Screener (DIBELS y STAR) y la evaluación del rendimiento de cada niño en el aula. Cuando se produce la identificación, se envía una carta de notificación a los padres de que su hijo recibirá asistencia del Título I. En este momento, las preguntas sobre el programa de Título I o la necesidad de apoyo de un niño se pueden dirigir al maestro del aula o al especialista en lectura. Además, se lleva a cabo una reunión informativa para los padres en el otoño.  </w:t>
      </w:r>
    </w:p>
    <w:p w14:paraId="43BB8C5D" w14:textId="77777777" w:rsidR="00080172" w:rsidRPr="00186C61" w:rsidRDefault="00080172" w:rsidP="00E27C82">
      <w:pPr>
        <w:rPr>
          <w:rFonts w:ascii="Calibri" w:hAnsi="Calibri"/>
          <w:sz w:val="20"/>
          <w:szCs w:val="20"/>
        </w:rPr>
      </w:pPr>
    </w:p>
    <w:p w14:paraId="0D04A9F9" w14:textId="77777777" w:rsidR="00080172" w:rsidRPr="00186C61" w:rsidRDefault="00080172" w:rsidP="00E27C82">
      <w:pPr>
        <w:rPr>
          <w:rFonts w:ascii="Calibri" w:hAnsi="Calibri"/>
          <w:sz w:val="20"/>
          <w:szCs w:val="20"/>
        </w:rPr>
      </w:pPr>
    </w:p>
    <w:p w14:paraId="06F9754D" w14:textId="77777777" w:rsidR="00080172" w:rsidRPr="00186C61" w:rsidRDefault="00080172" w:rsidP="00E27C82">
      <w:pPr>
        <w:rPr>
          <w:rFonts w:ascii="Calibri" w:hAnsi="Calibri"/>
          <w:b/>
          <w:bCs/>
          <w:sz w:val="20"/>
          <w:szCs w:val="20"/>
        </w:rPr>
      </w:pPr>
      <w:r w:rsidRPr="00186C61">
        <w:rPr>
          <w:rFonts w:ascii="Calibri" w:hAnsi="Calibri"/>
          <w:sz w:val="20"/>
          <w:szCs w:val="20"/>
        </w:rPr>
        <w:t xml:space="preserve"> </w:t>
      </w:r>
      <w:r w:rsidRPr="00186C61">
        <w:rPr>
          <w:rFonts w:ascii="Calibri" w:hAnsi="Calibri"/>
          <w:b/>
          <w:bCs/>
          <w:sz w:val="20"/>
          <w:szCs w:val="20"/>
        </w:rPr>
        <w:t>¿Quiénes son las personas directamente involucradas en la planificación y coordinación del programa de Título I?</w:t>
      </w:r>
    </w:p>
    <w:p w14:paraId="7709ED03" w14:textId="2B15B529" w:rsidR="00080172" w:rsidRDefault="00080172" w:rsidP="00080172">
      <w:pPr>
        <w:tabs>
          <w:tab w:val="left" w:pos="270"/>
          <w:tab w:val="left" w:pos="360"/>
        </w:tabs>
        <w:rPr>
          <w:rFonts w:ascii="Calibri" w:hAnsi="Calibri"/>
          <w:sz w:val="20"/>
          <w:szCs w:val="20"/>
        </w:rPr>
      </w:pPr>
      <w:r>
        <w:rPr>
          <w:rFonts w:ascii="Calibri" w:hAnsi="Calibri"/>
          <w:sz w:val="20"/>
          <w:szCs w:val="20"/>
        </w:rPr>
        <w:t xml:space="preserve">     El programa en Central Bucks tiene un supervisor con la responsabilidad general de la administración del programa.  A nivel del edificio, los directores supervisan con la ayuda de especialistas en lectura.  Los especialistas en lectura colaboran con los maestros de aula para dirigir los esfuerzos de su apoyo en el aula y los asistentes de instrucción de Título I, ya que se enfocan en las necesidades de los estudiantes en el programa.</w:t>
      </w:r>
    </w:p>
    <w:p w14:paraId="144E1F08" w14:textId="77777777" w:rsidR="00080172" w:rsidRPr="00186C61" w:rsidRDefault="00080172" w:rsidP="00DD5795">
      <w:pPr>
        <w:rPr>
          <w:rFonts w:ascii="Calibri" w:hAnsi="Calibri"/>
          <w:b/>
          <w:bCs/>
          <w:sz w:val="20"/>
          <w:szCs w:val="20"/>
        </w:rPr>
      </w:pPr>
      <w:r w:rsidRPr="00186C61">
        <w:rPr>
          <w:rFonts w:ascii="Calibri" w:hAnsi="Calibri"/>
          <w:b/>
          <w:bCs/>
          <w:sz w:val="20"/>
          <w:szCs w:val="20"/>
        </w:rPr>
        <w:t>¿Cómo apoya el trabajo de los Asistentes de Instrucción de Título I el programa de aula?</w:t>
      </w:r>
    </w:p>
    <w:p w14:paraId="14092364" w14:textId="77777777" w:rsidR="00080172" w:rsidRPr="00186C61" w:rsidRDefault="00080172" w:rsidP="00DD5795">
      <w:pPr>
        <w:pStyle w:val="BodyTextIndent"/>
        <w:ind w:firstLine="360"/>
        <w:rPr>
          <w:rFonts w:ascii="Calibri" w:hAnsi="Calibri"/>
          <w:sz w:val="20"/>
          <w:szCs w:val="20"/>
        </w:rPr>
      </w:pPr>
      <w:r w:rsidRPr="00186C61">
        <w:rPr>
          <w:rFonts w:ascii="Calibri" w:hAnsi="Calibri"/>
          <w:sz w:val="20"/>
          <w:szCs w:val="20"/>
        </w:rPr>
        <w:t>Los asistentes de instrucción reciben instrucciones de los maestros de aula</w:t>
      </w:r>
    </w:p>
    <w:p w14:paraId="3D9F709F" w14:textId="77777777" w:rsidR="00080172" w:rsidRPr="00186C61" w:rsidRDefault="00080172" w:rsidP="00DD5795">
      <w:pPr>
        <w:rPr>
          <w:rFonts w:ascii="Calibri" w:hAnsi="Calibri"/>
          <w:sz w:val="20"/>
          <w:szCs w:val="20"/>
        </w:rPr>
      </w:pPr>
      <w:r>
        <w:rPr>
          <w:rFonts w:ascii="Calibri" w:hAnsi="Calibri"/>
          <w:sz w:val="20"/>
          <w:szCs w:val="20"/>
        </w:rPr>
        <w:t>y especialistas en lectura. De esta manera, la asistencia proporcionada a través del programa de Título I está estrechamente coordinada con el trabajo del maestro del aula. Los maestros de aula brindan instrucción en el aula, y los asistentes de instrucción del Título 1 pueden proporcionar un refuerzo adicional de las habilidades y conceptos que se enseñan en el aula. Esto se demuestra a lo largo del bloque WIN tanto en Lectura como en Matemáticas.</w:t>
      </w:r>
    </w:p>
    <w:p w14:paraId="28B04D91" w14:textId="77777777" w:rsidR="00080172" w:rsidRPr="00186C61" w:rsidRDefault="00080172" w:rsidP="00DD5795">
      <w:pPr>
        <w:pStyle w:val="BodyTextIndent"/>
        <w:ind w:firstLine="360"/>
        <w:rPr>
          <w:rFonts w:ascii="Calibri" w:hAnsi="Calibri"/>
          <w:sz w:val="20"/>
          <w:szCs w:val="20"/>
        </w:rPr>
      </w:pPr>
      <w:r w:rsidRPr="00186C61">
        <w:rPr>
          <w:rFonts w:ascii="Calibri" w:hAnsi="Calibri"/>
          <w:sz w:val="20"/>
          <w:szCs w:val="20"/>
        </w:rPr>
        <w:t xml:space="preserve"> En la lectura, los asistentes proporcionan refuerzo de la conciencia fonémica y las habilidades fonéticas, la fluidez de lectura, el vocabulario y la comprensión. Esta asistencia está estrechamente coordinada con el trabajo de los especialistas en lectura y los maestros de aula. Los asistentes de Título 1 están capacitados en estas áreas a nivel de distrito y edificio.</w:t>
      </w:r>
    </w:p>
    <w:p w14:paraId="0E9C8A4C" w14:textId="77777777" w:rsidR="00080172" w:rsidRPr="00186C61" w:rsidRDefault="00080172" w:rsidP="00DD5795">
      <w:pPr>
        <w:pStyle w:val="BodyTextIndent"/>
        <w:ind w:firstLine="360"/>
        <w:rPr>
          <w:rFonts w:ascii="Calibri" w:hAnsi="Calibri"/>
          <w:sz w:val="20"/>
          <w:szCs w:val="20"/>
        </w:rPr>
      </w:pPr>
      <w:r w:rsidRPr="00186C61">
        <w:rPr>
          <w:rFonts w:ascii="Calibri" w:hAnsi="Calibri"/>
          <w:sz w:val="20"/>
          <w:szCs w:val="20"/>
        </w:rPr>
        <w:t xml:space="preserve">En matemáticas, los asistentes de instrucción ayudan al maestro del aula a reforzar las habilidades matemáticas mientras trabajan en el aula de diferentes maneras. Monitorean el progreso individual y/o trabajan con el grupo grande, mientras que el maestro del aula trabaja directamente con los estudiantes en el programa de Título I. Los asistentes de Título I están capacitados en el uso de manipulativos matemáticos para mejorar la comprensión de los conceptos matemáticos. Además, reciben formación periódica sobre la prestación eficaz de apoyo en matemáticas. </w:t>
      </w:r>
    </w:p>
    <w:p w14:paraId="26723830" w14:textId="77777777" w:rsidR="00080172" w:rsidRPr="00186C61" w:rsidRDefault="00080172" w:rsidP="00DD5795">
      <w:pPr>
        <w:rPr>
          <w:sz w:val="20"/>
          <w:szCs w:val="20"/>
        </w:rPr>
      </w:pPr>
    </w:p>
    <w:p w14:paraId="06E25438" w14:textId="77777777" w:rsidR="00080172" w:rsidRPr="00186C61" w:rsidRDefault="00080172" w:rsidP="00DD5795">
      <w:pPr>
        <w:rPr>
          <w:rFonts w:ascii="Calibri" w:hAnsi="Calibri"/>
          <w:b/>
          <w:bCs/>
          <w:sz w:val="20"/>
          <w:szCs w:val="20"/>
        </w:rPr>
      </w:pPr>
      <w:r w:rsidRPr="00186C61">
        <w:rPr>
          <w:rFonts w:ascii="Calibri" w:hAnsi="Calibri"/>
          <w:b/>
          <w:bCs/>
          <w:sz w:val="20"/>
          <w:szCs w:val="20"/>
        </w:rPr>
        <w:t>¿Todas las escuelas de Central Bucks reciben fondos a través del programa Título I?</w:t>
      </w:r>
    </w:p>
    <w:p w14:paraId="33C5A676" w14:textId="77777777" w:rsidR="00080172" w:rsidRPr="00186C61" w:rsidRDefault="00080172" w:rsidP="00DD5795">
      <w:pPr>
        <w:ind w:firstLine="360"/>
        <w:rPr>
          <w:rFonts w:ascii="Calibri" w:hAnsi="Calibri"/>
          <w:sz w:val="20"/>
          <w:szCs w:val="20"/>
        </w:rPr>
      </w:pPr>
      <w:r>
        <w:rPr>
          <w:rFonts w:ascii="Calibri" w:hAnsi="Calibri"/>
          <w:sz w:val="20"/>
          <w:szCs w:val="20"/>
        </w:rPr>
        <w:t>No, los fondos del Título I solo se proporcionan a las escuelas de Central Bucks que tienen el porcentaje más alto de estudiantes que reciben almuerzos gratuitos o a precio reducido. Esta es una medida económica de la necesidad relativa en cada edificio, y los requisitos federales significan que no todas las escuelas de Central Bucks reciben esta asistencia financiera.</w:t>
      </w:r>
    </w:p>
    <w:p w14:paraId="73247705" w14:textId="77777777" w:rsidR="00080172" w:rsidRPr="00186C61" w:rsidRDefault="00080172" w:rsidP="00080172">
      <w:pPr>
        <w:ind w:firstLine="720"/>
        <w:rPr>
          <w:rFonts w:ascii="Calibri" w:hAnsi="Calibri"/>
          <w:sz w:val="20"/>
          <w:szCs w:val="20"/>
        </w:rPr>
      </w:pPr>
    </w:p>
    <w:p w14:paraId="36A07136" w14:textId="77777777" w:rsidR="00080172" w:rsidRPr="00186C61" w:rsidRDefault="00080172" w:rsidP="00C352C7">
      <w:pPr>
        <w:rPr>
          <w:rFonts w:ascii="Calibri" w:hAnsi="Calibri"/>
          <w:b/>
          <w:bCs/>
          <w:sz w:val="20"/>
          <w:szCs w:val="20"/>
        </w:rPr>
      </w:pPr>
      <w:r w:rsidRPr="00186C61">
        <w:rPr>
          <w:rFonts w:ascii="Calibri" w:hAnsi="Calibri"/>
          <w:b/>
          <w:bCs/>
          <w:sz w:val="20"/>
          <w:szCs w:val="20"/>
        </w:rPr>
        <w:t>¿Cómo saben los padres si su hijo está progresando en lectura y matemáticas?</w:t>
      </w:r>
    </w:p>
    <w:p w14:paraId="4423E55B" w14:textId="77777777" w:rsidR="00080172" w:rsidRDefault="00080172" w:rsidP="00C352C7">
      <w:pPr>
        <w:rPr>
          <w:rFonts w:ascii="Calibri" w:hAnsi="Calibri"/>
          <w:sz w:val="20"/>
          <w:szCs w:val="20"/>
        </w:rPr>
      </w:pPr>
      <w:r>
        <w:rPr>
          <w:rFonts w:ascii="Calibri" w:hAnsi="Calibri"/>
          <w:sz w:val="20"/>
          <w:szCs w:val="20"/>
        </w:rPr>
        <w:t xml:space="preserve">        El programa de Título I está estrechamente alineado con la instrucción en el aula, por lo tanto, los maestros del aula brindan información sobre el progreso general de cada niño. Los maestros de clase completan los boletines de calificaciones de Central Bucks tres veces al año: diciembre, abril y junio. Las conferencias de padres y maestros se llevan a cabo en noviembre y marzo para compartir información sobre el progreso y las necesidades de cada estudiante. Durante estas conferencias, los padres pueden hablar sobre la asistencia del Título I. Los especialistas en lectura pueden asistir a conferencias cuando sea posible. Se anima a los padres a comunicarse con el maestro de su hijo en cualquier momento para obtener información sobre el progreso de su hijo durante todo el año. </w:t>
      </w:r>
    </w:p>
    <w:p w14:paraId="3022AB80" w14:textId="77777777" w:rsidR="00080172" w:rsidRPr="00186C61" w:rsidRDefault="00080172" w:rsidP="00C352C7">
      <w:pPr>
        <w:rPr>
          <w:b/>
          <w:bCs/>
          <w:sz w:val="20"/>
          <w:szCs w:val="20"/>
        </w:rPr>
      </w:pPr>
    </w:p>
    <w:p w14:paraId="3D1A265E" w14:textId="77777777" w:rsidR="00080172" w:rsidRPr="00186C61" w:rsidRDefault="00080172" w:rsidP="00C352C7">
      <w:pPr>
        <w:rPr>
          <w:rFonts w:ascii="Calibri" w:hAnsi="Calibri"/>
          <w:b/>
          <w:bCs/>
          <w:sz w:val="20"/>
          <w:szCs w:val="20"/>
        </w:rPr>
      </w:pPr>
      <w:r w:rsidRPr="00186C61">
        <w:rPr>
          <w:rFonts w:ascii="Calibri" w:hAnsi="Calibri"/>
          <w:b/>
          <w:bCs/>
          <w:sz w:val="20"/>
          <w:szCs w:val="20"/>
        </w:rPr>
        <w:t>¿Qué papel pueden desempeñar los padres para ayudar a sus hijos?</w:t>
      </w:r>
    </w:p>
    <w:p w14:paraId="2F3EA7F6" w14:textId="77777777" w:rsidR="00080172" w:rsidRPr="001D2072" w:rsidRDefault="00080172" w:rsidP="00C352C7">
      <w:pPr>
        <w:ind w:firstLine="360"/>
        <w:rPr>
          <w:rFonts w:ascii="Calibri" w:hAnsi="Calibri"/>
          <w:bCs/>
          <w:sz w:val="20"/>
          <w:szCs w:val="20"/>
        </w:rPr>
      </w:pPr>
      <w:r w:rsidRPr="00186C61">
        <w:rPr>
          <w:rFonts w:ascii="Calibri" w:hAnsi="Calibri"/>
          <w:sz w:val="20"/>
          <w:szCs w:val="20"/>
        </w:rPr>
        <w:t xml:space="preserve">Los padres juegan un papel importante en el éxito de sus hijos tanto en lectura como en matemáticas. Los padres pueden fomentar una actitud positiva hacia la escuela, reservar tiempo para la tarea y la lectura, y asistir a conferencias y reuniones de padres. Cada año, una parte de los fondos del Título I se reserva para programas de participación de los padres. En el otoño, se anima a los padres a asistir a una reunión de Título I para recibir información sobre el programa y sugerencias sobre cómo ayudar en casa. En la primavera, se anima a los padres a asistir a un taller de padres e hijos de Título I para aprender actividades para practicar en casa. Con base en los comentarios de los padres recibidos al final del año escolar, se realizan cambios en el programa para el siguiente año escolar. </w:t>
      </w:r>
    </w:p>
    <w:p w14:paraId="11BE4A9B" w14:textId="77777777" w:rsidR="00080172" w:rsidRPr="00186C61" w:rsidRDefault="00080172" w:rsidP="00C352C7">
      <w:pPr>
        <w:tabs>
          <w:tab w:val="left" w:pos="270"/>
          <w:tab w:val="left" w:pos="360"/>
        </w:tabs>
        <w:rPr>
          <w:rFonts w:ascii="Calibri" w:hAnsi="Calibri"/>
          <w:sz w:val="20"/>
          <w:szCs w:val="20"/>
        </w:rPr>
      </w:pPr>
    </w:p>
    <w:p w14:paraId="4C40E5AA" w14:textId="77777777" w:rsidR="00080172" w:rsidRPr="00186C61" w:rsidRDefault="00080172" w:rsidP="00C352C7">
      <w:pPr>
        <w:rPr>
          <w:b/>
          <w:bCs/>
          <w:sz w:val="20"/>
          <w:szCs w:val="20"/>
        </w:rPr>
      </w:pPr>
    </w:p>
    <w:p w14:paraId="70B77DED" w14:textId="77777777" w:rsidR="00080172" w:rsidRDefault="00080172" w:rsidP="00C352C7">
      <w:pPr>
        <w:rPr>
          <w:rFonts w:ascii="Kristen ITC" w:hAnsi="Kristen ITC"/>
          <w:b/>
          <w:bCs/>
        </w:rPr>
      </w:pPr>
    </w:p>
    <w:p w14:paraId="4A66DEC3" w14:textId="77777777" w:rsidR="00080172" w:rsidRPr="00186C61" w:rsidRDefault="00080172" w:rsidP="00C352C7">
      <w:pPr>
        <w:jc w:val="center"/>
        <w:rPr>
          <w:rFonts w:ascii="Kristen ITC" w:hAnsi="Kristen ITC"/>
          <w:b/>
          <w:bCs/>
        </w:rPr>
      </w:pPr>
    </w:p>
    <w:p w14:paraId="677CCDCE" w14:textId="77777777" w:rsidR="00080172" w:rsidRPr="005366AE" w:rsidRDefault="00080172" w:rsidP="00C352C7">
      <w:pPr>
        <w:pStyle w:val="BodyText"/>
        <w:ind w:firstLine="360"/>
        <w:jc w:val="center"/>
        <w:rPr>
          <w:rFonts w:ascii="Calibri" w:hAnsi="Calibri"/>
          <w:sz w:val="18"/>
          <w:szCs w:val="18"/>
        </w:rPr>
      </w:pPr>
    </w:p>
    <w:p w14:paraId="501378FE" w14:textId="39F0586A" w:rsidR="00E85CB4" w:rsidRDefault="0008017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sectPr w:rsidR="00E85CB4" w:rsidSect="00080172">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3C57"/>
    <w:multiLevelType w:val="hybridMultilevel"/>
    <w:tmpl w:val="B56EF572"/>
    <w:lvl w:ilvl="0" w:tplc="FDAEB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EE3D5A"/>
    <w:multiLevelType w:val="hybridMultilevel"/>
    <w:tmpl w:val="4B06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887F94"/>
    <w:multiLevelType w:val="hybridMultilevel"/>
    <w:tmpl w:val="FC1E8D2A"/>
    <w:lvl w:ilvl="0" w:tplc="698EC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51675598">
    <w:abstractNumId w:val="1"/>
  </w:num>
  <w:num w:numId="2" w16cid:durableId="408579322">
    <w:abstractNumId w:val="2"/>
  </w:num>
  <w:num w:numId="3" w16cid:durableId="18286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172"/>
    <w:rsid w:val="00080172"/>
    <w:rsid w:val="002D1CD1"/>
    <w:rsid w:val="006C20AC"/>
    <w:rsid w:val="00C45A4E"/>
    <w:rsid w:val="00E85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856917"/>
  <w15:chartTrackingRefBased/>
  <w15:docId w15:val="{387DBFC1-9BB2-4BD3-A0A6-33966903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72"/>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0801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01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01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01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01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1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1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1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1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1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01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01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01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01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1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1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1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172"/>
    <w:rPr>
      <w:rFonts w:eastAsiaTheme="majorEastAsia" w:cstheme="majorBidi"/>
      <w:color w:val="272727" w:themeColor="text1" w:themeTint="D8"/>
    </w:rPr>
  </w:style>
  <w:style w:type="paragraph" w:styleId="Title">
    <w:name w:val="Title"/>
    <w:basedOn w:val="Normal"/>
    <w:next w:val="Normal"/>
    <w:link w:val="TitleChar"/>
    <w:uiPriority w:val="10"/>
    <w:qFormat/>
    <w:rsid w:val="000801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1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1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01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172"/>
    <w:pPr>
      <w:spacing w:before="160"/>
      <w:jc w:val="center"/>
    </w:pPr>
    <w:rPr>
      <w:i/>
      <w:iCs/>
      <w:color w:val="404040" w:themeColor="text1" w:themeTint="BF"/>
    </w:rPr>
  </w:style>
  <w:style w:type="character" w:customStyle="1" w:styleId="QuoteChar">
    <w:name w:val="Quote Char"/>
    <w:basedOn w:val="DefaultParagraphFont"/>
    <w:link w:val="Quote"/>
    <w:uiPriority w:val="29"/>
    <w:rsid w:val="00080172"/>
    <w:rPr>
      <w:i/>
      <w:iCs/>
      <w:color w:val="404040" w:themeColor="text1" w:themeTint="BF"/>
    </w:rPr>
  </w:style>
  <w:style w:type="paragraph" w:styleId="ListParagraph">
    <w:name w:val="List Paragraph"/>
    <w:basedOn w:val="Normal"/>
    <w:uiPriority w:val="34"/>
    <w:qFormat/>
    <w:rsid w:val="00080172"/>
    <w:pPr>
      <w:ind w:left="720"/>
      <w:contextualSpacing/>
    </w:pPr>
  </w:style>
  <w:style w:type="character" w:styleId="IntenseEmphasis">
    <w:name w:val="Intense Emphasis"/>
    <w:basedOn w:val="DefaultParagraphFont"/>
    <w:uiPriority w:val="21"/>
    <w:qFormat/>
    <w:rsid w:val="00080172"/>
    <w:rPr>
      <w:i/>
      <w:iCs/>
      <w:color w:val="0F4761" w:themeColor="accent1" w:themeShade="BF"/>
    </w:rPr>
  </w:style>
  <w:style w:type="paragraph" w:styleId="IntenseQuote">
    <w:name w:val="Intense Quote"/>
    <w:basedOn w:val="Normal"/>
    <w:next w:val="Normal"/>
    <w:link w:val="IntenseQuoteChar"/>
    <w:uiPriority w:val="30"/>
    <w:qFormat/>
    <w:rsid w:val="000801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172"/>
    <w:rPr>
      <w:i/>
      <w:iCs/>
      <w:color w:val="0F4761" w:themeColor="accent1" w:themeShade="BF"/>
    </w:rPr>
  </w:style>
  <w:style w:type="character" w:styleId="IntenseReference">
    <w:name w:val="Intense Reference"/>
    <w:basedOn w:val="DefaultParagraphFont"/>
    <w:uiPriority w:val="32"/>
    <w:qFormat/>
    <w:rsid w:val="00080172"/>
    <w:rPr>
      <w:b/>
      <w:bCs/>
      <w:smallCaps/>
      <w:color w:val="0F4761" w:themeColor="accent1" w:themeShade="BF"/>
      <w:spacing w:val="5"/>
    </w:rPr>
  </w:style>
  <w:style w:type="paragraph" w:styleId="BodyText">
    <w:name w:val="Body Text"/>
    <w:basedOn w:val="Normal"/>
    <w:link w:val="BodyTextChar"/>
    <w:semiHidden/>
    <w:rsid w:val="00080172"/>
    <w:rPr>
      <w:sz w:val="20"/>
    </w:rPr>
  </w:style>
  <w:style w:type="character" w:customStyle="1" w:styleId="BodyTextChar">
    <w:name w:val="Body Text Char"/>
    <w:basedOn w:val="DefaultParagraphFont"/>
    <w:link w:val="BodyText"/>
    <w:semiHidden/>
    <w:rsid w:val="00080172"/>
    <w:rPr>
      <w:rFonts w:ascii="Times New Roman" w:eastAsia="Times New Roman" w:hAnsi="Times New Roman" w:cs="Times New Roman"/>
      <w:kern w:val="0"/>
      <w:sz w:val="20"/>
      <w:szCs w:val="24"/>
      <w14:ligatures w14:val="none"/>
    </w:rPr>
  </w:style>
  <w:style w:type="paragraph" w:styleId="BodyTextIndent">
    <w:name w:val="Body Text Indent"/>
    <w:basedOn w:val="Normal"/>
    <w:link w:val="BodyTextIndentChar"/>
    <w:uiPriority w:val="99"/>
    <w:semiHidden/>
    <w:unhideWhenUsed/>
    <w:rsid w:val="00080172"/>
    <w:pPr>
      <w:spacing w:after="120"/>
      <w:ind w:left="360"/>
    </w:pPr>
  </w:style>
  <w:style w:type="character" w:customStyle="1" w:styleId="BodyTextIndentChar">
    <w:name w:val="Body Text Indent Char"/>
    <w:basedOn w:val="DefaultParagraphFont"/>
    <w:link w:val="BodyTextIndent"/>
    <w:uiPriority w:val="99"/>
    <w:semiHidden/>
    <w:rsid w:val="00080172"/>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1387</Words>
  <Characters>7907</Characters>
  <Application>Microsoft Office Word</Application>
  <DocSecurity>4</DocSecurity>
  <Lines>65</Lines>
  <Paragraphs>18</Paragraphs>
  <ScaleCrop>false</ScaleCrop>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PALILONIS, RACHEL</dc:creator>
  <cp:keywords/>
  <dc:description/>
  <cp:lastModifiedBy>MILLER, MEGAN</cp:lastModifiedBy>
  <cp:revision>2</cp:revision>
  <dcterms:created xsi:type="dcterms:W3CDTF">2024-10-10T23:44:00Z</dcterms:created>
  <dcterms:modified xsi:type="dcterms:W3CDTF">2024-10-10T23:44:00Z</dcterms:modified>
</cp:coreProperties>
</file>